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1" w:rsidRPr="002D2A65" w:rsidRDefault="007D1801" w:rsidP="007D180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4D884CA" wp14:editId="616B1FE2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01" w:rsidRPr="002D2A65" w:rsidRDefault="007D1801" w:rsidP="007D1801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</w:rPr>
      </w:pPr>
    </w:p>
    <w:p w:rsidR="007D1801" w:rsidRDefault="007D1801" w:rsidP="007D180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7D1801" w:rsidRDefault="007D1801" w:rsidP="007D180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7D1801" w:rsidRDefault="007D1801" w:rsidP="007D180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7D1801" w:rsidRDefault="007D1801" w:rsidP="007D1801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7D1801" w:rsidRDefault="007D1801" w:rsidP="007D180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7D1801" w:rsidRDefault="007D1801" w:rsidP="007D180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7D1801" w:rsidRDefault="007D1801" w:rsidP="007D180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7D1801" w:rsidRPr="00977489" w:rsidRDefault="00977489" w:rsidP="007D180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Pr="0097748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23 травня </w:t>
      </w:r>
      <w:r w:rsidR="007D1801" w:rsidRPr="0097748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2019 р.</w:t>
      </w:r>
      <w:r w:rsidR="007D1801" w:rsidRPr="0097748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 w:rsidR="007D180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</w:t>
      </w:r>
      <w:r w:rsidR="007D180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м. Н</w:t>
      </w:r>
      <w:r w:rsidR="007D180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іжин</w:t>
      </w:r>
      <w:r w:rsidR="007D180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7D180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Pr="0097748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170</w:t>
      </w:r>
    </w:p>
    <w:p w:rsidR="007D1801" w:rsidRDefault="007D1801" w:rsidP="007D180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7D1801" w:rsidRDefault="007D1801" w:rsidP="007D180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7D1801" w:rsidRDefault="007D1801" w:rsidP="007D1801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 xml:space="preserve">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21.0</w:t>
      </w:r>
      <w:r w:rsidRPr="00E100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7D1801" w:rsidRPr="00A11D6A" w:rsidRDefault="007D1801" w:rsidP="007D1801">
      <w:pPr>
        <w:widowControl w:val="0"/>
        <w:tabs>
          <w:tab w:val="left" w:pos="9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1. </w:t>
      </w:r>
      <w:r w:rsidRPr="00A11D6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1.7 Правил опіки та піклування та пункту 25 Типового положення про психоневрологічні інтернати влаштувати ПІП, (04.12.1994 р. н.,) до психоневрологічного відділення </w:t>
      </w:r>
      <w:proofErr w:type="spellStart"/>
      <w:r w:rsidRPr="00A11D6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 w:rsidRPr="00A11D6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7D1801" w:rsidRPr="005203E5" w:rsidRDefault="007D1801" w:rsidP="007D1801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        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2.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На підставі пунктів 2,3 статті 41, пункту 3 статті 67,  пункту 3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,4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статті 71 Цивільного кодексу України, </w:t>
      </w:r>
      <w:r w:rsidRPr="005203E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пункту 4.7 Правил опіки та піклування дозволити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ПІП,( 20.02.1960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р. н.,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)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ПІП, (02.08.1937 р. н.),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 опікуном якої вона є відповідно до рішення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Ніжинського </w:t>
      </w:r>
      <w:proofErr w:type="spellStart"/>
      <w:r>
        <w:rPr>
          <w:rFonts w:ascii="Times New Roman" w:eastAsiaTheme="minorHAnsi" w:hAnsi="Times New Roman"/>
          <w:sz w:val="28"/>
          <w:lang w:val="uk-UA" w:eastAsia="ru-RU"/>
        </w:rPr>
        <w:t>міськрайонного</w:t>
      </w:r>
      <w:proofErr w:type="spellEnd"/>
      <w:r>
        <w:rPr>
          <w:rFonts w:ascii="Times New Roman" w:eastAsiaTheme="minorHAnsi" w:hAnsi="Times New Roman"/>
          <w:sz w:val="28"/>
          <w:lang w:val="uk-UA" w:eastAsia="ru-RU"/>
        </w:rPr>
        <w:t xml:space="preserve"> суду 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від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інформація), справа (конфіденційна інформація), провадження (конфіденційна інформація) дозволити оформити договір оренди на земельні ділянки для ведення товарного сільськогосподарського виробництва площею 2,31га та 1,30га розташованої на (конфіденційна інформація),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що належить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недієздатній особі ПІП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 xml:space="preserve">відповідно до 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державних актів на право власності на земельну ділянку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 xml:space="preserve">від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серія</w:t>
      </w:r>
      <w:r>
        <w:rPr>
          <w:rFonts w:ascii="Times New Roman" w:eastAsiaTheme="minorHAnsi" w:hAnsi="Times New Roman"/>
          <w:sz w:val="28"/>
          <w:lang w:val="uk-UA" w:eastAsia="ru-RU"/>
        </w:rPr>
        <w:t>(конфіденційна інформація)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, серія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>.</w:t>
      </w:r>
      <w:r w:rsidRPr="00A11D6A">
        <w:rPr>
          <w:rFonts w:ascii="Times New Roman" w:eastAsiaTheme="minorHAnsi" w:hAnsi="Times New Roman"/>
          <w:sz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>(конфіденційна інформація).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При цьому права, інтереси недієздатної не будуть порушені.</w:t>
      </w:r>
    </w:p>
    <w:p w:rsidR="007D1801" w:rsidRDefault="007D1801" w:rsidP="007D1801">
      <w:pPr>
        <w:widowControl w:val="0"/>
        <w:tabs>
          <w:tab w:val="left" w:pos="567"/>
          <w:tab w:val="left" w:pos="9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7D1801" w:rsidRPr="00A11D6A" w:rsidRDefault="007D1801" w:rsidP="007D1801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D1801" w:rsidRDefault="007D1801" w:rsidP="007D1801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7D1801" w:rsidRDefault="007D1801" w:rsidP="007D1801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7D1801" w:rsidRDefault="007D1801" w:rsidP="007D180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А.ЛІННИК</w:t>
      </w:r>
    </w:p>
    <w:p w:rsidR="003250CB" w:rsidRDefault="003250CB"/>
    <w:sectPr w:rsidR="003250CB" w:rsidSect="008324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8F"/>
    <w:rsid w:val="003250CB"/>
    <w:rsid w:val="007D1801"/>
    <w:rsid w:val="00832404"/>
    <w:rsid w:val="00977489"/>
    <w:rsid w:val="00B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4</cp:revision>
  <dcterms:created xsi:type="dcterms:W3CDTF">2019-05-23T12:48:00Z</dcterms:created>
  <dcterms:modified xsi:type="dcterms:W3CDTF">2019-05-23T12:50:00Z</dcterms:modified>
</cp:coreProperties>
</file>